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10A5" w14:textId="4C950E12" w:rsidR="00C276D9" w:rsidRPr="00C276D9" w:rsidRDefault="0082731E" w:rsidP="00C276D9">
      <w:pPr>
        <w:jc w:val="center"/>
        <w:rPr>
          <w:rFonts w:ascii="Manrope" w:hAnsi="Manrope"/>
          <w:b/>
          <w:bCs/>
          <w:sz w:val="24"/>
          <w:szCs w:val="24"/>
          <w:u w:val="single"/>
        </w:rPr>
      </w:pPr>
      <w:r>
        <w:rPr>
          <w:rFonts w:ascii="Manrope" w:hAnsi="Manrope"/>
          <w:b/>
          <w:bCs/>
          <w:sz w:val="24"/>
          <w:szCs w:val="24"/>
          <w:u w:val="single"/>
        </w:rPr>
        <w:t xml:space="preserve">Minutes: </w:t>
      </w:r>
      <w:r w:rsidR="00C276D9" w:rsidRPr="00C276D9">
        <w:rPr>
          <w:rFonts w:ascii="Manrope" w:hAnsi="Manrope"/>
          <w:b/>
          <w:bCs/>
          <w:sz w:val="24"/>
          <w:szCs w:val="24"/>
          <w:u w:val="single"/>
        </w:rPr>
        <w:t xml:space="preserve">APPG Deafness, Meeting, </w:t>
      </w:r>
      <w:r>
        <w:rPr>
          <w:rFonts w:ascii="Manrope" w:hAnsi="Manrope"/>
          <w:b/>
          <w:bCs/>
          <w:sz w:val="24"/>
          <w:szCs w:val="24"/>
          <w:u w:val="single"/>
        </w:rPr>
        <w:t>19</w:t>
      </w:r>
      <w:r w:rsidR="00C276D9" w:rsidRPr="00C276D9">
        <w:rPr>
          <w:rFonts w:ascii="Manrope" w:hAnsi="Manrope"/>
          <w:b/>
          <w:bCs/>
          <w:sz w:val="24"/>
          <w:szCs w:val="24"/>
          <w:u w:val="single"/>
          <w:vertAlign w:val="superscript"/>
        </w:rPr>
        <w:t>th</w:t>
      </w:r>
      <w:r w:rsidR="00C276D9" w:rsidRPr="00C276D9">
        <w:rPr>
          <w:rFonts w:ascii="Manrope" w:hAnsi="Manrope"/>
          <w:b/>
          <w:bCs/>
          <w:sz w:val="24"/>
          <w:szCs w:val="24"/>
          <w:u w:val="single"/>
        </w:rPr>
        <w:t xml:space="preserve"> </w:t>
      </w:r>
      <w:r>
        <w:rPr>
          <w:rFonts w:ascii="Manrope" w:hAnsi="Manrope"/>
          <w:b/>
          <w:bCs/>
          <w:sz w:val="24"/>
          <w:szCs w:val="24"/>
          <w:u w:val="single"/>
        </w:rPr>
        <w:t>July</w:t>
      </w:r>
      <w:r w:rsidR="00C276D9" w:rsidRPr="00C276D9">
        <w:rPr>
          <w:rFonts w:ascii="Manrope" w:hAnsi="Manrope"/>
          <w:b/>
          <w:bCs/>
          <w:sz w:val="24"/>
          <w:szCs w:val="24"/>
          <w:u w:val="single"/>
        </w:rPr>
        <w:t xml:space="preserve"> 202</w:t>
      </w:r>
      <w:r>
        <w:rPr>
          <w:rFonts w:ascii="Manrope" w:hAnsi="Manrope"/>
          <w:b/>
          <w:bCs/>
          <w:sz w:val="24"/>
          <w:szCs w:val="24"/>
          <w:u w:val="single"/>
        </w:rPr>
        <w:t>3</w:t>
      </w:r>
      <w:r w:rsidR="00C276D9" w:rsidRPr="00C276D9">
        <w:rPr>
          <w:rFonts w:ascii="Manrope" w:hAnsi="Manrope"/>
          <w:b/>
          <w:bCs/>
          <w:sz w:val="24"/>
          <w:szCs w:val="24"/>
          <w:u w:val="single"/>
        </w:rPr>
        <w:t>, 1</w:t>
      </w:r>
      <w:r>
        <w:rPr>
          <w:rFonts w:ascii="Manrope" w:hAnsi="Manrope"/>
          <w:b/>
          <w:bCs/>
          <w:sz w:val="24"/>
          <w:szCs w:val="24"/>
          <w:u w:val="single"/>
        </w:rPr>
        <w:t>000-1100</w:t>
      </w:r>
    </w:p>
    <w:p w14:paraId="7D9FEBF0" w14:textId="289303DC" w:rsidR="00C276D9" w:rsidRDefault="009623F7" w:rsidP="00C276D9">
      <w:pPr>
        <w:rPr>
          <w:rFonts w:ascii="Manrope" w:hAnsi="Manrope"/>
          <w:b/>
          <w:bCs/>
          <w:sz w:val="24"/>
          <w:szCs w:val="24"/>
          <w:u w:val="single"/>
        </w:rPr>
      </w:pPr>
      <w:r>
        <w:rPr>
          <w:rFonts w:ascii="Manrope" w:hAnsi="Manrope"/>
          <w:b/>
          <w:bCs/>
          <w:sz w:val="24"/>
          <w:szCs w:val="24"/>
          <w:u w:val="single"/>
        </w:rPr>
        <w:t xml:space="preserve">Minutes </w:t>
      </w:r>
    </w:p>
    <w:p w14:paraId="3BBC5115" w14:textId="21B0A60D" w:rsidR="004D3BA3" w:rsidRPr="004D3BA3" w:rsidRDefault="004D3BA3" w:rsidP="00C276D9">
      <w:pPr>
        <w:rPr>
          <w:rFonts w:ascii="Manrope" w:hAnsi="Manrope"/>
          <w:sz w:val="24"/>
          <w:szCs w:val="24"/>
        </w:rPr>
      </w:pPr>
      <w:r>
        <w:rPr>
          <w:rFonts w:ascii="Manrope" w:hAnsi="Manrope"/>
          <w:sz w:val="24"/>
          <w:szCs w:val="24"/>
        </w:rPr>
        <w:t>Meeting Held via MS Teams, details circulated in advance</w:t>
      </w:r>
    </w:p>
    <w:p w14:paraId="2B07E338" w14:textId="2DCA0F5E" w:rsidR="009623F7" w:rsidRDefault="00D647D0" w:rsidP="00C276D9">
      <w:pPr>
        <w:rPr>
          <w:rFonts w:ascii="Manrope" w:hAnsi="Manrope"/>
          <w:b/>
          <w:bCs/>
          <w:sz w:val="24"/>
          <w:szCs w:val="24"/>
          <w:u w:val="single"/>
        </w:rPr>
      </w:pPr>
      <w:r>
        <w:rPr>
          <w:rFonts w:ascii="Manrope" w:hAnsi="Manrope"/>
          <w:b/>
          <w:bCs/>
          <w:sz w:val="24"/>
          <w:szCs w:val="24"/>
          <w:u w:val="single"/>
        </w:rPr>
        <w:t>Present</w:t>
      </w:r>
    </w:p>
    <w:p w14:paraId="7BFAD983" w14:textId="120DA50D" w:rsidR="00D647D0" w:rsidRPr="00766C50" w:rsidRDefault="004D3BA3" w:rsidP="00766C50">
      <w:pPr>
        <w:pStyle w:val="ListParagraph"/>
        <w:numPr>
          <w:ilvl w:val="0"/>
          <w:numId w:val="4"/>
        </w:numPr>
        <w:rPr>
          <w:rFonts w:ascii="Manrope" w:hAnsi="Manrope"/>
          <w:sz w:val="24"/>
          <w:szCs w:val="24"/>
        </w:rPr>
      </w:pPr>
      <w:r w:rsidRPr="00766C50">
        <w:rPr>
          <w:rFonts w:ascii="Manrope" w:hAnsi="Manrope"/>
          <w:sz w:val="24"/>
          <w:szCs w:val="24"/>
        </w:rPr>
        <w:t>Lilian Greenwood MP</w:t>
      </w:r>
    </w:p>
    <w:p w14:paraId="535F9F5C" w14:textId="34DF38A9" w:rsidR="00476EB9" w:rsidRDefault="0053198F" w:rsidP="00766C50">
      <w:pPr>
        <w:pStyle w:val="ListParagraph"/>
        <w:numPr>
          <w:ilvl w:val="0"/>
          <w:numId w:val="4"/>
        </w:numPr>
        <w:rPr>
          <w:rFonts w:ascii="Manrope" w:hAnsi="Manrope"/>
          <w:sz w:val="24"/>
          <w:szCs w:val="24"/>
        </w:rPr>
      </w:pPr>
      <w:r>
        <w:rPr>
          <w:rFonts w:ascii="Manrope" w:hAnsi="Manrope"/>
          <w:sz w:val="24"/>
          <w:szCs w:val="24"/>
        </w:rPr>
        <w:t>Marion Fellows MP</w:t>
      </w:r>
    </w:p>
    <w:p w14:paraId="3837B7C0" w14:textId="30A53DB9" w:rsidR="0053198F" w:rsidRDefault="00796DF2" w:rsidP="00766C50">
      <w:pPr>
        <w:pStyle w:val="ListParagraph"/>
        <w:numPr>
          <w:ilvl w:val="0"/>
          <w:numId w:val="4"/>
        </w:numPr>
        <w:rPr>
          <w:rFonts w:ascii="Manrope" w:hAnsi="Manrope"/>
          <w:sz w:val="24"/>
          <w:szCs w:val="24"/>
        </w:rPr>
      </w:pPr>
      <w:r>
        <w:rPr>
          <w:rFonts w:ascii="Manrope" w:hAnsi="Manrope"/>
          <w:sz w:val="24"/>
          <w:szCs w:val="24"/>
        </w:rPr>
        <w:t xml:space="preserve">Nicola Taylor, office of </w:t>
      </w:r>
      <w:proofErr w:type="spellStart"/>
      <w:r>
        <w:rPr>
          <w:rFonts w:ascii="Manrope" w:hAnsi="Manrope"/>
          <w:sz w:val="24"/>
          <w:szCs w:val="24"/>
        </w:rPr>
        <w:t>Ap</w:t>
      </w:r>
      <w:r w:rsidR="00033D8A">
        <w:rPr>
          <w:rFonts w:ascii="Manrope" w:hAnsi="Manrope"/>
          <w:sz w:val="24"/>
          <w:szCs w:val="24"/>
        </w:rPr>
        <w:t>s</w:t>
      </w:r>
      <w:r>
        <w:rPr>
          <w:rFonts w:ascii="Manrope" w:hAnsi="Manrope"/>
          <w:sz w:val="24"/>
          <w:szCs w:val="24"/>
        </w:rPr>
        <w:t>ana</w:t>
      </w:r>
      <w:proofErr w:type="spellEnd"/>
      <w:r>
        <w:rPr>
          <w:rFonts w:ascii="Manrope" w:hAnsi="Manrope"/>
          <w:sz w:val="24"/>
          <w:szCs w:val="24"/>
        </w:rPr>
        <w:t xml:space="preserve"> Begum MP</w:t>
      </w:r>
    </w:p>
    <w:p w14:paraId="1CE2FD25" w14:textId="747FA9F6" w:rsidR="00EA5AAA" w:rsidRPr="00375D85" w:rsidRDefault="00EA5AAA" w:rsidP="00EA5AAA">
      <w:pPr>
        <w:rPr>
          <w:rFonts w:ascii="Manrope" w:hAnsi="Manrope"/>
          <w:b/>
          <w:bCs/>
          <w:sz w:val="24"/>
          <w:szCs w:val="24"/>
          <w:u w:val="single"/>
        </w:rPr>
      </w:pPr>
      <w:r w:rsidRPr="00375D85">
        <w:rPr>
          <w:rFonts w:ascii="Manrope" w:hAnsi="Manrope"/>
          <w:b/>
          <w:bCs/>
          <w:sz w:val="24"/>
          <w:szCs w:val="24"/>
          <w:u w:val="single"/>
        </w:rPr>
        <w:t>In attendance</w:t>
      </w:r>
    </w:p>
    <w:p w14:paraId="7AE72615" w14:textId="5A8BD9CC" w:rsidR="00453C3C" w:rsidRPr="00453C3C" w:rsidRDefault="00453C3C" w:rsidP="00453C3C">
      <w:pPr>
        <w:pStyle w:val="ListParagraph"/>
        <w:numPr>
          <w:ilvl w:val="0"/>
          <w:numId w:val="6"/>
        </w:numPr>
        <w:rPr>
          <w:rFonts w:ascii="Manrope" w:hAnsi="Manrope"/>
          <w:sz w:val="24"/>
          <w:szCs w:val="24"/>
        </w:rPr>
      </w:pPr>
      <w:r w:rsidRPr="00453C3C">
        <w:rPr>
          <w:rFonts w:ascii="Manrope" w:hAnsi="Manrope"/>
          <w:sz w:val="24"/>
          <w:szCs w:val="24"/>
        </w:rPr>
        <w:t>Joanne Cholerton</w:t>
      </w:r>
      <w:r w:rsidR="0082731E">
        <w:rPr>
          <w:rFonts w:ascii="Manrope" w:hAnsi="Manrope"/>
          <w:sz w:val="24"/>
          <w:szCs w:val="24"/>
        </w:rPr>
        <w:t xml:space="preserve">, UK Deaf Sport </w:t>
      </w:r>
      <w:r w:rsidR="009674FF">
        <w:rPr>
          <w:rFonts w:ascii="Manrope" w:hAnsi="Manrope"/>
          <w:sz w:val="24"/>
          <w:szCs w:val="24"/>
        </w:rPr>
        <w:t>(speaker)</w:t>
      </w:r>
    </w:p>
    <w:p w14:paraId="6175C0C4" w14:textId="7728FFB8" w:rsidR="007F6F08" w:rsidRDefault="007F6F08" w:rsidP="00224C78">
      <w:pPr>
        <w:pStyle w:val="ListParagraph"/>
        <w:numPr>
          <w:ilvl w:val="0"/>
          <w:numId w:val="6"/>
        </w:numPr>
        <w:rPr>
          <w:rFonts w:ascii="Manrope" w:hAnsi="Manrope"/>
          <w:sz w:val="24"/>
          <w:szCs w:val="24"/>
        </w:rPr>
      </w:pPr>
      <w:r>
        <w:rPr>
          <w:rFonts w:ascii="Manrope" w:hAnsi="Manrope"/>
          <w:sz w:val="24"/>
          <w:szCs w:val="24"/>
        </w:rPr>
        <w:t>Justin Cooke, NDCS</w:t>
      </w:r>
    </w:p>
    <w:p w14:paraId="7D81B029" w14:textId="7F798405" w:rsidR="00D244B2" w:rsidRDefault="007F6F08" w:rsidP="00224C78">
      <w:pPr>
        <w:pStyle w:val="ListParagraph"/>
        <w:numPr>
          <w:ilvl w:val="0"/>
          <w:numId w:val="6"/>
        </w:numPr>
        <w:rPr>
          <w:rFonts w:ascii="Manrope" w:hAnsi="Manrope"/>
          <w:sz w:val="24"/>
          <w:szCs w:val="24"/>
        </w:rPr>
      </w:pPr>
      <w:r>
        <w:rPr>
          <w:rFonts w:ascii="Manrope" w:hAnsi="Manrope"/>
          <w:sz w:val="24"/>
          <w:szCs w:val="24"/>
        </w:rPr>
        <w:t>Craig Crowley (Speaker), Chair of the BSL Advisory Board and Action Deafness</w:t>
      </w:r>
    </w:p>
    <w:p w14:paraId="25A3F4C5" w14:textId="5C6D9042" w:rsidR="009F6040" w:rsidRDefault="009F6040" w:rsidP="00224C78">
      <w:pPr>
        <w:pStyle w:val="ListParagraph"/>
        <w:numPr>
          <w:ilvl w:val="0"/>
          <w:numId w:val="6"/>
        </w:numPr>
        <w:rPr>
          <w:rFonts w:ascii="Manrope" w:hAnsi="Manrope"/>
          <w:sz w:val="24"/>
          <w:szCs w:val="24"/>
        </w:rPr>
      </w:pPr>
      <w:r>
        <w:rPr>
          <w:rFonts w:ascii="Manrope" w:hAnsi="Manrope"/>
          <w:sz w:val="24"/>
          <w:szCs w:val="24"/>
        </w:rPr>
        <w:t xml:space="preserve">Rob Geaney, RNID (Minutes) </w:t>
      </w:r>
    </w:p>
    <w:p w14:paraId="24824AB4" w14:textId="44705CC6" w:rsidR="00A83713" w:rsidRDefault="00A83713" w:rsidP="00224C78">
      <w:pPr>
        <w:pStyle w:val="ListParagraph"/>
        <w:numPr>
          <w:ilvl w:val="0"/>
          <w:numId w:val="6"/>
        </w:numPr>
        <w:rPr>
          <w:rFonts w:ascii="Manrope" w:hAnsi="Manrope"/>
          <w:sz w:val="24"/>
          <w:szCs w:val="24"/>
        </w:rPr>
      </w:pPr>
      <w:r>
        <w:rPr>
          <w:rFonts w:ascii="Manrope" w:hAnsi="Manrope"/>
          <w:sz w:val="24"/>
          <w:szCs w:val="24"/>
        </w:rPr>
        <w:t>Alistair Hyde, NCHA</w:t>
      </w:r>
    </w:p>
    <w:p w14:paraId="5819B569" w14:textId="12E2F1D0" w:rsidR="007F6F08" w:rsidRDefault="007F6F08" w:rsidP="00224C78">
      <w:pPr>
        <w:pStyle w:val="ListParagraph"/>
        <w:numPr>
          <w:ilvl w:val="0"/>
          <w:numId w:val="6"/>
        </w:numPr>
        <w:rPr>
          <w:rFonts w:ascii="Manrope" w:hAnsi="Manrope"/>
          <w:sz w:val="24"/>
          <w:szCs w:val="24"/>
        </w:rPr>
      </w:pPr>
      <w:r>
        <w:rPr>
          <w:rFonts w:ascii="Manrope" w:hAnsi="Manrope"/>
          <w:sz w:val="24"/>
          <w:szCs w:val="24"/>
        </w:rPr>
        <w:t>Tom Lichy, BDA</w:t>
      </w:r>
    </w:p>
    <w:p w14:paraId="42C2FDBC" w14:textId="679880F3" w:rsidR="008902CF" w:rsidRDefault="008902CF" w:rsidP="00224C78">
      <w:pPr>
        <w:pStyle w:val="ListParagraph"/>
        <w:numPr>
          <w:ilvl w:val="0"/>
          <w:numId w:val="6"/>
        </w:numPr>
        <w:rPr>
          <w:rFonts w:ascii="Manrope" w:hAnsi="Manrope"/>
          <w:sz w:val="24"/>
          <w:szCs w:val="24"/>
        </w:rPr>
      </w:pPr>
      <w:r>
        <w:rPr>
          <w:rFonts w:ascii="Manrope" w:hAnsi="Manrope"/>
          <w:sz w:val="24"/>
          <w:szCs w:val="24"/>
        </w:rPr>
        <w:t xml:space="preserve">Katie </w:t>
      </w:r>
      <w:proofErr w:type="spellStart"/>
      <w:r>
        <w:rPr>
          <w:rFonts w:ascii="Manrope" w:hAnsi="Manrope"/>
          <w:sz w:val="24"/>
          <w:szCs w:val="24"/>
        </w:rPr>
        <w:t>Littlejohn</w:t>
      </w:r>
      <w:r w:rsidR="00D270E6">
        <w:rPr>
          <w:rFonts w:ascii="Manrope" w:hAnsi="Manrope"/>
          <w:sz w:val="24"/>
          <w:szCs w:val="24"/>
        </w:rPr>
        <w:t>s</w:t>
      </w:r>
      <w:proofErr w:type="spellEnd"/>
      <w:r>
        <w:rPr>
          <w:rFonts w:ascii="Manrope" w:hAnsi="Manrope"/>
          <w:sz w:val="24"/>
          <w:szCs w:val="24"/>
        </w:rPr>
        <w:t xml:space="preserve"> (speaker) </w:t>
      </w:r>
    </w:p>
    <w:p w14:paraId="1059B1EB" w14:textId="0CBCDCD4" w:rsidR="009F6040" w:rsidRDefault="009F6040" w:rsidP="00224C78">
      <w:pPr>
        <w:pStyle w:val="ListParagraph"/>
        <w:numPr>
          <w:ilvl w:val="0"/>
          <w:numId w:val="6"/>
        </w:numPr>
        <w:rPr>
          <w:rFonts w:ascii="Manrope" w:hAnsi="Manrope"/>
          <w:sz w:val="24"/>
          <w:szCs w:val="24"/>
        </w:rPr>
      </w:pPr>
      <w:r>
        <w:rPr>
          <w:rFonts w:ascii="Manrope" w:hAnsi="Manrope"/>
          <w:sz w:val="24"/>
          <w:szCs w:val="24"/>
        </w:rPr>
        <w:t>Emily McCabe, NCHA</w:t>
      </w:r>
    </w:p>
    <w:p w14:paraId="4F75E22D" w14:textId="3F09492C" w:rsidR="007F6F08" w:rsidRPr="00224C78" w:rsidRDefault="00A83713" w:rsidP="00224C78">
      <w:pPr>
        <w:pStyle w:val="ListParagraph"/>
        <w:numPr>
          <w:ilvl w:val="0"/>
          <w:numId w:val="6"/>
        </w:numPr>
        <w:rPr>
          <w:rFonts w:ascii="Manrope" w:hAnsi="Manrope"/>
          <w:sz w:val="24"/>
          <w:szCs w:val="24"/>
        </w:rPr>
      </w:pPr>
      <w:r>
        <w:rPr>
          <w:rFonts w:ascii="Manrope" w:hAnsi="Manrope"/>
          <w:sz w:val="24"/>
          <w:szCs w:val="24"/>
        </w:rPr>
        <w:t>Graham Turner, BDA</w:t>
      </w:r>
    </w:p>
    <w:p w14:paraId="0E6D4E8F" w14:textId="77777777" w:rsidR="009674FF" w:rsidRDefault="009674FF" w:rsidP="00C276D9">
      <w:pPr>
        <w:rPr>
          <w:rFonts w:ascii="Manrope" w:hAnsi="Manrope"/>
          <w:b/>
          <w:bCs/>
          <w:sz w:val="24"/>
          <w:szCs w:val="24"/>
        </w:rPr>
      </w:pPr>
    </w:p>
    <w:p w14:paraId="63A43005" w14:textId="0D298F5B" w:rsidR="00C276D9" w:rsidRDefault="00C276D9" w:rsidP="00C276D9">
      <w:pPr>
        <w:rPr>
          <w:rFonts w:ascii="Manrope" w:hAnsi="Manrope"/>
          <w:b/>
          <w:bCs/>
          <w:sz w:val="24"/>
          <w:szCs w:val="24"/>
        </w:rPr>
      </w:pPr>
      <w:r>
        <w:rPr>
          <w:rFonts w:ascii="Manrope" w:hAnsi="Manrope"/>
          <w:b/>
          <w:bCs/>
          <w:sz w:val="24"/>
          <w:szCs w:val="24"/>
        </w:rPr>
        <w:t>1.</w:t>
      </w:r>
      <w:r w:rsidR="00604DAA" w:rsidRPr="00604DAA">
        <w:rPr>
          <w:rFonts w:ascii="Manrope" w:hAnsi="Manrope"/>
          <w:b/>
          <w:bCs/>
          <w:sz w:val="24"/>
          <w:szCs w:val="24"/>
        </w:rPr>
        <w:t xml:space="preserve"> </w:t>
      </w:r>
      <w:r w:rsidR="00604DAA" w:rsidRPr="007F40D0">
        <w:rPr>
          <w:rFonts w:ascii="Manrope" w:hAnsi="Manrope"/>
          <w:b/>
          <w:bCs/>
          <w:sz w:val="24"/>
          <w:szCs w:val="24"/>
        </w:rPr>
        <w:t>Update on the work of the BSL Advisory Board and implementation of the BSL Act</w:t>
      </w:r>
    </w:p>
    <w:p w14:paraId="3F92251D" w14:textId="65B09E1C" w:rsidR="009674FF" w:rsidRDefault="009674FF" w:rsidP="00E5018F">
      <w:pPr>
        <w:rPr>
          <w:rFonts w:ascii="Manrope" w:hAnsi="Manrope"/>
          <w:sz w:val="24"/>
          <w:szCs w:val="24"/>
        </w:rPr>
      </w:pPr>
      <w:r>
        <w:rPr>
          <w:rFonts w:ascii="Manrope" w:hAnsi="Manrope"/>
          <w:sz w:val="24"/>
          <w:szCs w:val="24"/>
        </w:rPr>
        <w:t xml:space="preserve">Craig Crowley provided an update on the work of the BSL Advisory Board since his appointment as co-chair of the Board </w:t>
      </w:r>
      <w:r w:rsidR="005107C3">
        <w:rPr>
          <w:rFonts w:ascii="Manrope" w:hAnsi="Manrope"/>
          <w:sz w:val="24"/>
          <w:szCs w:val="24"/>
        </w:rPr>
        <w:t>in November. He explained that the rest of the Board had since been appointed and met twice to agree it’s priorities and working programmes. He explained that the first report to be issued under Part 2 of the BSL Act – focusing on how each Government department communicates with the Deaf community – will be published imminently</w:t>
      </w:r>
      <w:r w:rsidR="00330EFE">
        <w:rPr>
          <w:rFonts w:ascii="Manrope" w:hAnsi="Manrope"/>
          <w:sz w:val="24"/>
          <w:szCs w:val="24"/>
        </w:rPr>
        <w:t>.</w:t>
      </w:r>
    </w:p>
    <w:p w14:paraId="64851705" w14:textId="77777777" w:rsidR="005D3B1B" w:rsidRDefault="003921B6" w:rsidP="00E5018F">
      <w:pPr>
        <w:rPr>
          <w:rFonts w:ascii="Manrope" w:hAnsi="Manrope"/>
          <w:sz w:val="24"/>
          <w:szCs w:val="24"/>
        </w:rPr>
      </w:pPr>
      <w:r>
        <w:rPr>
          <w:rFonts w:ascii="Manrope" w:hAnsi="Manrope"/>
          <w:sz w:val="24"/>
          <w:szCs w:val="24"/>
        </w:rPr>
        <w:t xml:space="preserve">Marion Fellows </w:t>
      </w:r>
      <w:proofErr w:type="gramStart"/>
      <w:r>
        <w:rPr>
          <w:rFonts w:ascii="Manrope" w:hAnsi="Manrope"/>
          <w:sz w:val="24"/>
          <w:szCs w:val="24"/>
        </w:rPr>
        <w:t>ask</w:t>
      </w:r>
      <w:proofErr w:type="gramEnd"/>
      <w:r>
        <w:rPr>
          <w:rFonts w:ascii="Manrope" w:hAnsi="Manrope"/>
          <w:sz w:val="24"/>
          <w:szCs w:val="24"/>
        </w:rPr>
        <w:t xml:space="preserve"> if the Advisory Board has a webpage and if it would be possible for her to access minutes of the discussions. Craig confirmed this was the case and the relevant link was shared in the meeting chat (</w:t>
      </w:r>
      <w:hyperlink r:id="rId5" w:history="1">
        <w:r w:rsidR="005D3B1B" w:rsidRPr="001D03A1">
          <w:rPr>
            <w:rStyle w:val="Hyperlink"/>
            <w:rFonts w:ascii="Manrope" w:hAnsi="Manrope"/>
            <w:sz w:val="24"/>
            <w:szCs w:val="24"/>
          </w:rPr>
          <w:t>https://www.gov.uk/government/publications/british-sign-language-bsl-advisory-board-meeting-summaries/bsl-advisory-board-meeting-summary-9-may-2023-including-bsl-version</w:t>
        </w:r>
      </w:hyperlink>
      <w:r w:rsidR="005D3B1B">
        <w:rPr>
          <w:rFonts w:ascii="Manrope" w:hAnsi="Manrope"/>
          <w:sz w:val="24"/>
          <w:szCs w:val="24"/>
        </w:rPr>
        <w:t>)</w:t>
      </w:r>
    </w:p>
    <w:p w14:paraId="323D073A" w14:textId="4CDEC1C2" w:rsidR="00330EFE" w:rsidRPr="009674FF" w:rsidRDefault="00CF77BA" w:rsidP="00E5018F">
      <w:pPr>
        <w:rPr>
          <w:rFonts w:ascii="Manrope" w:hAnsi="Manrope"/>
          <w:sz w:val="24"/>
          <w:szCs w:val="24"/>
        </w:rPr>
      </w:pPr>
      <w:r>
        <w:rPr>
          <w:rFonts w:ascii="Manrope" w:hAnsi="Manrope"/>
          <w:sz w:val="24"/>
          <w:szCs w:val="24"/>
        </w:rPr>
        <w:lastRenderedPageBreak/>
        <w:t xml:space="preserve">Lilian asked what the Advisory Board saw its role </w:t>
      </w:r>
      <w:r w:rsidR="005A7C83">
        <w:rPr>
          <w:rFonts w:ascii="Manrope" w:hAnsi="Manrope"/>
          <w:sz w:val="24"/>
          <w:szCs w:val="24"/>
        </w:rPr>
        <w:t>being in relation to the report – was it as a regulator of Government communications, to offer advi</w:t>
      </w:r>
      <w:r w:rsidR="005B0B2B">
        <w:rPr>
          <w:rFonts w:ascii="Manrope" w:hAnsi="Manrope"/>
          <w:sz w:val="24"/>
          <w:szCs w:val="24"/>
        </w:rPr>
        <w:t>c</w:t>
      </w:r>
      <w:r w:rsidR="005A7C83">
        <w:rPr>
          <w:rFonts w:ascii="Manrope" w:hAnsi="Manrope"/>
          <w:sz w:val="24"/>
          <w:szCs w:val="24"/>
        </w:rPr>
        <w:t xml:space="preserve">e or to try and highlight and spread best practice. </w:t>
      </w:r>
      <w:r w:rsidR="005B0B2B">
        <w:rPr>
          <w:rFonts w:ascii="Manrope" w:hAnsi="Manrope"/>
          <w:sz w:val="24"/>
          <w:szCs w:val="24"/>
        </w:rPr>
        <w:t xml:space="preserve">Craig said that the role of the Board was still emerging, but he expected the </w:t>
      </w:r>
      <w:r w:rsidR="003B5EA2">
        <w:rPr>
          <w:rFonts w:ascii="Manrope" w:hAnsi="Manrope"/>
          <w:sz w:val="24"/>
          <w:szCs w:val="24"/>
        </w:rPr>
        <w:t xml:space="preserve">report to highlight differences between the best and worst performing departments and to push for more consistency. </w:t>
      </w:r>
      <w:r w:rsidR="005D3B1B">
        <w:rPr>
          <w:rFonts w:ascii="Manrope" w:hAnsi="Manrope"/>
          <w:sz w:val="24"/>
          <w:szCs w:val="24"/>
        </w:rPr>
        <w:t xml:space="preserve"> </w:t>
      </w:r>
    </w:p>
    <w:p w14:paraId="6312D2EE" w14:textId="126B75C8" w:rsidR="00E5018F" w:rsidRDefault="00C276D9" w:rsidP="00E5018F">
      <w:pPr>
        <w:rPr>
          <w:rFonts w:ascii="Manrope" w:hAnsi="Manrope"/>
          <w:b/>
          <w:bCs/>
          <w:sz w:val="24"/>
          <w:szCs w:val="24"/>
        </w:rPr>
      </w:pPr>
      <w:r>
        <w:rPr>
          <w:rFonts w:ascii="Manrope" w:hAnsi="Manrope"/>
          <w:b/>
          <w:bCs/>
          <w:sz w:val="24"/>
          <w:szCs w:val="24"/>
        </w:rPr>
        <w:t xml:space="preserve">2. </w:t>
      </w:r>
      <w:r w:rsidR="00E5018F" w:rsidRPr="007F40D0">
        <w:rPr>
          <w:rFonts w:ascii="Manrope" w:hAnsi="Manrope"/>
          <w:b/>
          <w:bCs/>
          <w:sz w:val="24"/>
          <w:szCs w:val="24"/>
        </w:rPr>
        <w:t>Funding and access to BSL classes for parents of Deaf children</w:t>
      </w:r>
    </w:p>
    <w:p w14:paraId="033C5D64" w14:textId="0B639D8F" w:rsidR="003B5EA2" w:rsidRDefault="003B5EA2" w:rsidP="00E5018F">
      <w:pPr>
        <w:rPr>
          <w:rFonts w:ascii="Manrope" w:hAnsi="Manrope"/>
          <w:sz w:val="24"/>
          <w:szCs w:val="24"/>
        </w:rPr>
      </w:pPr>
      <w:r w:rsidRPr="00764D94">
        <w:rPr>
          <w:rFonts w:ascii="Manrope" w:hAnsi="Manrope"/>
          <w:sz w:val="24"/>
          <w:szCs w:val="24"/>
        </w:rPr>
        <w:t xml:space="preserve">Katie </w:t>
      </w:r>
      <w:proofErr w:type="spellStart"/>
      <w:r w:rsidR="00A6410F" w:rsidRPr="00764D94">
        <w:rPr>
          <w:rFonts w:ascii="Manrope" w:hAnsi="Manrope"/>
          <w:sz w:val="24"/>
          <w:szCs w:val="24"/>
        </w:rPr>
        <w:t>Littlejohhs</w:t>
      </w:r>
      <w:proofErr w:type="spellEnd"/>
      <w:r w:rsidR="00A6410F" w:rsidRPr="00764D94">
        <w:rPr>
          <w:rFonts w:ascii="Manrope" w:hAnsi="Manrope"/>
          <w:sz w:val="24"/>
          <w:szCs w:val="24"/>
        </w:rPr>
        <w:t xml:space="preserve"> </w:t>
      </w:r>
      <w:r w:rsidR="00764D94" w:rsidRPr="00764D94">
        <w:rPr>
          <w:rFonts w:ascii="Manrope" w:hAnsi="Manrope"/>
          <w:sz w:val="24"/>
          <w:szCs w:val="24"/>
        </w:rPr>
        <w:t xml:space="preserve">informed the Group about the lack of support and information that she had been provided when she found out that her newborn son was Deaf. </w:t>
      </w:r>
      <w:r w:rsidR="00764D94">
        <w:rPr>
          <w:rFonts w:ascii="Manrope" w:hAnsi="Manrope"/>
          <w:sz w:val="24"/>
          <w:szCs w:val="24"/>
        </w:rPr>
        <w:t xml:space="preserve">She explained that </w:t>
      </w:r>
      <w:r w:rsidR="0020267A">
        <w:rPr>
          <w:rFonts w:ascii="Manrope" w:hAnsi="Manrope"/>
          <w:sz w:val="24"/>
          <w:szCs w:val="24"/>
        </w:rPr>
        <w:t>the support provided to her was loaded towards technology to support hearing and didn’t provide guidance on BSL or Deaf culture. She said that although she considered BSL to be her child’s first language there was no support</w:t>
      </w:r>
      <w:r w:rsidR="00DC1267">
        <w:rPr>
          <w:rFonts w:ascii="Manrope" w:hAnsi="Manrope"/>
          <w:sz w:val="24"/>
          <w:szCs w:val="24"/>
        </w:rPr>
        <w:t xml:space="preserve">, funding or route </w:t>
      </w:r>
      <w:r w:rsidR="0020267A">
        <w:rPr>
          <w:rFonts w:ascii="Manrope" w:hAnsi="Manrope"/>
          <w:sz w:val="24"/>
          <w:szCs w:val="24"/>
        </w:rPr>
        <w:t xml:space="preserve">for her or the rest of the family to </w:t>
      </w:r>
      <w:r w:rsidR="00DC1267">
        <w:rPr>
          <w:rFonts w:ascii="Manrope" w:hAnsi="Manrope"/>
          <w:sz w:val="24"/>
          <w:szCs w:val="24"/>
        </w:rPr>
        <w:t xml:space="preserve">learn BSL and be able to communicate with her child. Katie provided details of her petition to the Government and the steps she has taken with NDCS and BDA to </w:t>
      </w:r>
      <w:r w:rsidR="00937E77">
        <w:rPr>
          <w:rFonts w:ascii="Manrope" w:hAnsi="Manrope"/>
          <w:sz w:val="24"/>
          <w:szCs w:val="24"/>
        </w:rPr>
        <w:t>find a mechanism for parents of Deaf Children to access BSL classes.</w:t>
      </w:r>
    </w:p>
    <w:p w14:paraId="29964618" w14:textId="7F556B42" w:rsidR="00937E77" w:rsidRDefault="00937E77" w:rsidP="00E5018F">
      <w:pPr>
        <w:rPr>
          <w:rFonts w:ascii="Manrope" w:hAnsi="Manrope"/>
          <w:sz w:val="24"/>
          <w:szCs w:val="24"/>
        </w:rPr>
      </w:pPr>
      <w:r>
        <w:rPr>
          <w:rFonts w:ascii="Manrope" w:hAnsi="Manrope"/>
          <w:sz w:val="24"/>
          <w:szCs w:val="24"/>
        </w:rPr>
        <w:t>Justin</w:t>
      </w:r>
      <w:r w:rsidR="007B1B48">
        <w:rPr>
          <w:rFonts w:ascii="Manrope" w:hAnsi="Manrope"/>
          <w:sz w:val="24"/>
          <w:szCs w:val="24"/>
        </w:rPr>
        <w:t xml:space="preserve"> Cooke</w:t>
      </w:r>
      <w:r>
        <w:rPr>
          <w:rFonts w:ascii="Manrope" w:hAnsi="Manrope"/>
          <w:sz w:val="24"/>
          <w:szCs w:val="24"/>
        </w:rPr>
        <w:t xml:space="preserve"> from NDCS highlighted that one of the key problems in this situation is that BSL lessons are considered </w:t>
      </w:r>
      <w:r w:rsidR="00A02789">
        <w:rPr>
          <w:rFonts w:ascii="Manrope" w:hAnsi="Manrope"/>
          <w:sz w:val="24"/>
          <w:szCs w:val="24"/>
        </w:rPr>
        <w:t>within the adult education system as a skill for the parent, and family lessons in BSL are not seen as a core form of support for the child through their family.</w:t>
      </w:r>
    </w:p>
    <w:p w14:paraId="1FB6B5DB" w14:textId="58BF08BB" w:rsidR="00A02789" w:rsidRDefault="00A02789" w:rsidP="00E5018F">
      <w:pPr>
        <w:rPr>
          <w:rFonts w:ascii="Manrope" w:hAnsi="Manrope"/>
          <w:sz w:val="24"/>
          <w:szCs w:val="24"/>
        </w:rPr>
      </w:pPr>
      <w:r>
        <w:rPr>
          <w:rFonts w:ascii="Manrope" w:hAnsi="Manrope"/>
          <w:sz w:val="24"/>
          <w:szCs w:val="24"/>
        </w:rPr>
        <w:t xml:space="preserve">Marion Fellows asked Katie to provide her further details of her correspondence on this issue so that she could raise the issues directly with the Minister. </w:t>
      </w:r>
    </w:p>
    <w:p w14:paraId="105E3D75" w14:textId="040E45F3" w:rsidR="00A02789" w:rsidRDefault="00A02789" w:rsidP="00E5018F">
      <w:pPr>
        <w:rPr>
          <w:rFonts w:ascii="Manrope" w:hAnsi="Manrope"/>
          <w:sz w:val="24"/>
          <w:szCs w:val="24"/>
        </w:rPr>
      </w:pPr>
      <w:r>
        <w:rPr>
          <w:rFonts w:ascii="Manrope" w:hAnsi="Manrope"/>
          <w:sz w:val="24"/>
          <w:szCs w:val="24"/>
        </w:rPr>
        <w:t>Lilian asked what support the APPG could provide</w:t>
      </w:r>
      <w:r w:rsidR="007B1B48">
        <w:rPr>
          <w:rFonts w:ascii="Manrope" w:hAnsi="Manrope"/>
          <w:sz w:val="24"/>
          <w:szCs w:val="24"/>
        </w:rPr>
        <w:t xml:space="preserve">. Justin </w:t>
      </w:r>
      <w:r w:rsidR="00FA20E0">
        <w:rPr>
          <w:rFonts w:ascii="Manrope" w:hAnsi="Manrope"/>
          <w:sz w:val="24"/>
          <w:szCs w:val="24"/>
        </w:rPr>
        <w:t>indicated that NDCS would be happy to provide suggested PQs and correspondence on the matter and confirmed that he would share that with the Chair.</w:t>
      </w:r>
    </w:p>
    <w:p w14:paraId="7C2374DF" w14:textId="314E70CF" w:rsidR="00FA20E0" w:rsidRDefault="00FA20E0" w:rsidP="00E5018F">
      <w:pPr>
        <w:rPr>
          <w:rFonts w:ascii="Manrope" w:hAnsi="Manrope"/>
          <w:sz w:val="24"/>
          <w:szCs w:val="24"/>
        </w:rPr>
      </w:pPr>
      <w:r>
        <w:rPr>
          <w:rFonts w:ascii="Manrope" w:hAnsi="Manrope"/>
          <w:sz w:val="24"/>
          <w:szCs w:val="24"/>
        </w:rPr>
        <w:t>Actions:</w:t>
      </w:r>
    </w:p>
    <w:p w14:paraId="2CD6FEE0" w14:textId="7CBFE161" w:rsidR="00FA20E0" w:rsidRPr="009837A9" w:rsidRDefault="00FA20E0" w:rsidP="009837A9">
      <w:pPr>
        <w:pStyle w:val="ListParagraph"/>
        <w:numPr>
          <w:ilvl w:val="0"/>
          <w:numId w:val="8"/>
        </w:numPr>
        <w:rPr>
          <w:rFonts w:ascii="Manrope" w:hAnsi="Manrope"/>
          <w:sz w:val="24"/>
          <w:szCs w:val="24"/>
        </w:rPr>
      </w:pPr>
      <w:r w:rsidRPr="009837A9">
        <w:rPr>
          <w:rFonts w:ascii="Manrope" w:hAnsi="Manrope"/>
          <w:sz w:val="24"/>
          <w:szCs w:val="24"/>
        </w:rPr>
        <w:t xml:space="preserve">Katie </w:t>
      </w:r>
      <w:proofErr w:type="spellStart"/>
      <w:r w:rsidRPr="009837A9">
        <w:rPr>
          <w:rFonts w:ascii="Manrope" w:hAnsi="Manrope"/>
          <w:sz w:val="24"/>
          <w:szCs w:val="24"/>
        </w:rPr>
        <w:t>Littlejohns</w:t>
      </w:r>
      <w:proofErr w:type="spellEnd"/>
      <w:r w:rsidRPr="009837A9">
        <w:rPr>
          <w:rFonts w:ascii="Manrope" w:hAnsi="Manrope"/>
          <w:sz w:val="24"/>
          <w:szCs w:val="24"/>
        </w:rPr>
        <w:t xml:space="preserve"> to provide further information and previous correspondence to Marion Fellows MP.</w:t>
      </w:r>
    </w:p>
    <w:p w14:paraId="0498360B" w14:textId="004B980C" w:rsidR="00FA20E0" w:rsidRPr="009837A9" w:rsidRDefault="00FA20E0" w:rsidP="009837A9">
      <w:pPr>
        <w:pStyle w:val="ListParagraph"/>
        <w:numPr>
          <w:ilvl w:val="0"/>
          <w:numId w:val="8"/>
        </w:numPr>
        <w:rPr>
          <w:rFonts w:ascii="Manrope" w:hAnsi="Manrope"/>
          <w:sz w:val="24"/>
          <w:szCs w:val="24"/>
        </w:rPr>
      </w:pPr>
      <w:r w:rsidRPr="009837A9">
        <w:rPr>
          <w:rFonts w:ascii="Manrope" w:hAnsi="Manrope"/>
          <w:sz w:val="24"/>
          <w:szCs w:val="24"/>
        </w:rPr>
        <w:t xml:space="preserve">Justin Cooke from NDCS to provide Lilian with suggested PQs and correspondence. </w:t>
      </w:r>
    </w:p>
    <w:p w14:paraId="325F6EE2" w14:textId="77777777" w:rsidR="00937E77" w:rsidRPr="00764D94" w:rsidRDefault="00937E77" w:rsidP="00E5018F">
      <w:pPr>
        <w:rPr>
          <w:rFonts w:ascii="Manrope" w:hAnsi="Manrope"/>
          <w:sz w:val="24"/>
          <w:szCs w:val="24"/>
        </w:rPr>
      </w:pPr>
    </w:p>
    <w:p w14:paraId="225C17DE" w14:textId="7BDB7D8F" w:rsidR="00830984" w:rsidRPr="00830984" w:rsidRDefault="00830984" w:rsidP="00C276D9">
      <w:pPr>
        <w:rPr>
          <w:rFonts w:ascii="Manrope" w:hAnsi="Manrope"/>
          <w:b/>
          <w:bCs/>
          <w:sz w:val="24"/>
          <w:szCs w:val="24"/>
        </w:rPr>
      </w:pPr>
      <w:r w:rsidRPr="00830984">
        <w:rPr>
          <w:rFonts w:ascii="Manrope" w:hAnsi="Manrope"/>
          <w:b/>
          <w:bCs/>
          <w:sz w:val="24"/>
          <w:szCs w:val="24"/>
        </w:rPr>
        <w:t xml:space="preserve">3. </w:t>
      </w:r>
      <w:r w:rsidR="00E5018F">
        <w:rPr>
          <w:rFonts w:ascii="Manrope" w:hAnsi="Manrope"/>
          <w:b/>
          <w:bCs/>
          <w:sz w:val="24"/>
          <w:szCs w:val="24"/>
        </w:rPr>
        <w:t xml:space="preserve">Funding for UK Deaf Sport </w:t>
      </w:r>
    </w:p>
    <w:p w14:paraId="76CA2054" w14:textId="5C02F4D3" w:rsidR="00F03672" w:rsidRDefault="00571500" w:rsidP="00C276D9">
      <w:pPr>
        <w:rPr>
          <w:rFonts w:ascii="Manrope" w:hAnsi="Manrope"/>
          <w:sz w:val="24"/>
          <w:szCs w:val="24"/>
        </w:rPr>
      </w:pPr>
      <w:r>
        <w:rPr>
          <w:rFonts w:ascii="Manrope" w:hAnsi="Manrope"/>
          <w:sz w:val="24"/>
          <w:szCs w:val="24"/>
        </w:rPr>
        <w:t>Joanne Cholerton</w:t>
      </w:r>
      <w:r w:rsidR="00CB2697">
        <w:rPr>
          <w:rFonts w:ascii="Manrope" w:hAnsi="Manrope"/>
          <w:sz w:val="24"/>
          <w:szCs w:val="24"/>
        </w:rPr>
        <w:t xml:space="preserve">, Chief Executive of UK Deaf Sport provided a presentation to the Group of the lack of funding from UK Sport and the DCMS for elite deaf athletes. The UK Deaflympic team receives no public money to help them train and compete at the Deaflympics – in contrast to the Olympic, Paralympic and </w:t>
      </w:r>
      <w:r w:rsidR="00CB2697">
        <w:rPr>
          <w:rFonts w:ascii="Manrope" w:hAnsi="Manrope"/>
          <w:sz w:val="24"/>
          <w:szCs w:val="24"/>
        </w:rPr>
        <w:lastRenderedPageBreak/>
        <w:t xml:space="preserve">Special Olympic Teams. </w:t>
      </w:r>
      <w:r w:rsidR="00A44658">
        <w:rPr>
          <w:rFonts w:ascii="Manrope" w:hAnsi="Manrope"/>
          <w:sz w:val="24"/>
          <w:szCs w:val="24"/>
        </w:rPr>
        <w:t xml:space="preserve">She highlighted that the only funding UK Deaf Sport has is for participation, not elite competition. She said that the lack of high-profile deaf sports starts is an issue for </w:t>
      </w:r>
      <w:proofErr w:type="gramStart"/>
      <w:r w:rsidR="00A44658">
        <w:rPr>
          <w:rFonts w:ascii="Manrope" w:hAnsi="Manrope"/>
          <w:sz w:val="24"/>
          <w:szCs w:val="24"/>
        </w:rPr>
        <w:t>participation, and</w:t>
      </w:r>
      <w:proofErr w:type="gramEnd"/>
      <w:r w:rsidR="00A44658">
        <w:rPr>
          <w:rFonts w:ascii="Manrope" w:hAnsi="Manrope"/>
          <w:sz w:val="24"/>
          <w:szCs w:val="24"/>
        </w:rPr>
        <w:t xml:space="preserve"> provided data showing the lack of </w:t>
      </w:r>
      <w:r w:rsidR="00BD3AA3">
        <w:rPr>
          <w:rFonts w:ascii="Manrope" w:hAnsi="Manrope"/>
          <w:sz w:val="24"/>
          <w:szCs w:val="24"/>
        </w:rPr>
        <w:t>sport and physical activity undertaken in the Deaf community. She asked the Group to help her press DCMS to provide funding.</w:t>
      </w:r>
    </w:p>
    <w:p w14:paraId="0BDAB2EE" w14:textId="21C18532" w:rsidR="00BD3AA3" w:rsidRPr="009837A9" w:rsidRDefault="005B1A2C" w:rsidP="00C276D9">
      <w:pPr>
        <w:rPr>
          <w:rFonts w:ascii="Manrope" w:hAnsi="Manrope"/>
          <w:sz w:val="24"/>
          <w:szCs w:val="24"/>
        </w:rPr>
      </w:pPr>
      <w:r>
        <w:rPr>
          <w:rFonts w:ascii="Manrope" w:hAnsi="Manrope"/>
          <w:sz w:val="24"/>
          <w:szCs w:val="24"/>
        </w:rPr>
        <w:t xml:space="preserve">In the discussion that followed both Lilian Greenwood and Marion Fellows expressed disappointment that funding still hasn’t been provided to Deaf athletes at indicated that they would support the campaign. </w:t>
      </w:r>
      <w:r w:rsidR="006171FB">
        <w:rPr>
          <w:rFonts w:ascii="Manrope" w:hAnsi="Manrope"/>
          <w:sz w:val="24"/>
          <w:szCs w:val="24"/>
        </w:rPr>
        <w:t xml:space="preserve">It was agreed that UK Deaf Sport would work with the Secretariat to provide suggested WPQs and correspondence for MPs to lobby the DCMS on the issue. </w:t>
      </w:r>
    </w:p>
    <w:p w14:paraId="357C5536" w14:textId="366FB6F2" w:rsidR="00830984" w:rsidRDefault="00830984" w:rsidP="00C276D9">
      <w:pPr>
        <w:rPr>
          <w:rFonts w:ascii="Manrope" w:hAnsi="Manrope"/>
          <w:b/>
          <w:bCs/>
          <w:sz w:val="24"/>
          <w:szCs w:val="24"/>
        </w:rPr>
      </w:pPr>
      <w:r>
        <w:rPr>
          <w:rFonts w:ascii="Manrope" w:hAnsi="Manrope"/>
          <w:b/>
          <w:bCs/>
          <w:sz w:val="24"/>
          <w:szCs w:val="24"/>
        </w:rPr>
        <w:t>4. AOB</w:t>
      </w:r>
    </w:p>
    <w:p w14:paraId="5694E94C" w14:textId="2CEA511B" w:rsidR="00A91B66" w:rsidRPr="003B4565" w:rsidRDefault="001400D0" w:rsidP="00C276D9">
      <w:pPr>
        <w:rPr>
          <w:rFonts w:ascii="Manrope" w:hAnsi="Manrope"/>
          <w:sz w:val="24"/>
          <w:szCs w:val="24"/>
        </w:rPr>
      </w:pPr>
      <w:r>
        <w:rPr>
          <w:rFonts w:ascii="Manrope" w:hAnsi="Manrope"/>
          <w:sz w:val="24"/>
          <w:szCs w:val="24"/>
        </w:rPr>
        <w:t xml:space="preserve">No issues were raised under AOB. </w:t>
      </w:r>
      <w:r w:rsidR="00A91B66">
        <w:rPr>
          <w:rFonts w:ascii="Manrope" w:hAnsi="Manrope"/>
          <w:sz w:val="24"/>
          <w:szCs w:val="24"/>
        </w:rPr>
        <w:t xml:space="preserve"> </w:t>
      </w:r>
    </w:p>
    <w:sectPr w:rsidR="00A91B66" w:rsidRPr="003B4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rope">
    <w:panose1 w:val="00000500000000000000"/>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0C1"/>
    <w:multiLevelType w:val="hybridMultilevel"/>
    <w:tmpl w:val="A58A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0334E"/>
    <w:multiLevelType w:val="hybridMultilevel"/>
    <w:tmpl w:val="0142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902EC"/>
    <w:multiLevelType w:val="multilevel"/>
    <w:tmpl w:val="809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316A2"/>
    <w:multiLevelType w:val="hybridMultilevel"/>
    <w:tmpl w:val="FF6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B5F62"/>
    <w:multiLevelType w:val="hybridMultilevel"/>
    <w:tmpl w:val="0A5E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2234F"/>
    <w:multiLevelType w:val="hybridMultilevel"/>
    <w:tmpl w:val="A3C06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2590A9B"/>
    <w:multiLevelType w:val="hybridMultilevel"/>
    <w:tmpl w:val="3072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B04A96"/>
    <w:multiLevelType w:val="hybridMultilevel"/>
    <w:tmpl w:val="33CC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297943">
    <w:abstractNumId w:val="2"/>
  </w:num>
  <w:num w:numId="2" w16cid:durableId="373579294">
    <w:abstractNumId w:val="3"/>
  </w:num>
  <w:num w:numId="3" w16cid:durableId="1031419712">
    <w:abstractNumId w:val="5"/>
  </w:num>
  <w:num w:numId="4" w16cid:durableId="1646010203">
    <w:abstractNumId w:val="6"/>
  </w:num>
  <w:num w:numId="5" w16cid:durableId="1656102755">
    <w:abstractNumId w:val="0"/>
  </w:num>
  <w:num w:numId="6" w16cid:durableId="175660384">
    <w:abstractNumId w:val="4"/>
  </w:num>
  <w:num w:numId="7" w16cid:durableId="439027431">
    <w:abstractNumId w:val="1"/>
  </w:num>
  <w:num w:numId="8" w16cid:durableId="636181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D9"/>
    <w:rsid w:val="00033D8A"/>
    <w:rsid w:val="000A16D9"/>
    <w:rsid w:val="000E138F"/>
    <w:rsid w:val="001400D0"/>
    <w:rsid w:val="00145BE9"/>
    <w:rsid w:val="00167392"/>
    <w:rsid w:val="0020267A"/>
    <w:rsid w:val="00224C78"/>
    <w:rsid w:val="00293D06"/>
    <w:rsid w:val="002953EA"/>
    <w:rsid w:val="00330EFE"/>
    <w:rsid w:val="00347679"/>
    <w:rsid w:val="00375D85"/>
    <w:rsid w:val="003773EF"/>
    <w:rsid w:val="003921B6"/>
    <w:rsid w:val="003B4565"/>
    <w:rsid w:val="003B5EA2"/>
    <w:rsid w:val="00451403"/>
    <w:rsid w:val="00453C3C"/>
    <w:rsid w:val="00476EB9"/>
    <w:rsid w:val="00483451"/>
    <w:rsid w:val="004C35A2"/>
    <w:rsid w:val="004D3BA3"/>
    <w:rsid w:val="004F2F08"/>
    <w:rsid w:val="004F612A"/>
    <w:rsid w:val="005107C3"/>
    <w:rsid w:val="0053198F"/>
    <w:rsid w:val="005545B6"/>
    <w:rsid w:val="00571500"/>
    <w:rsid w:val="005A7C83"/>
    <w:rsid w:val="005B0B2B"/>
    <w:rsid w:val="005B1A2C"/>
    <w:rsid w:val="005D3B1B"/>
    <w:rsid w:val="00604DAA"/>
    <w:rsid w:val="006171FB"/>
    <w:rsid w:val="00740CFB"/>
    <w:rsid w:val="00764D94"/>
    <w:rsid w:val="00766C50"/>
    <w:rsid w:val="0077552A"/>
    <w:rsid w:val="00796DF2"/>
    <w:rsid w:val="007B1B48"/>
    <w:rsid w:val="007F6F08"/>
    <w:rsid w:val="0082731E"/>
    <w:rsid w:val="00830984"/>
    <w:rsid w:val="008902CF"/>
    <w:rsid w:val="008F1908"/>
    <w:rsid w:val="00937E77"/>
    <w:rsid w:val="009623F7"/>
    <w:rsid w:val="009674FF"/>
    <w:rsid w:val="009837A9"/>
    <w:rsid w:val="009A4231"/>
    <w:rsid w:val="009A7979"/>
    <w:rsid w:val="009C7005"/>
    <w:rsid w:val="009F6040"/>
    <w:rsid w:val="00A02789"/>
    <w:rsid w:val="00A44658"/>
    <w:rsid w:val="00A6410F"/>
    <w:rsid w:val="00A83713"/>
    <w:rsid w:val="00A91B66"/>
    <w:rsid w:val="00A96EFF"/>
    <w:rsid w:val="00AA549E"/>
    <w:rsid w:val="00AE3D13"/>
    <w:rsid w:val="00B41102"/>
    <w:rsid w:val="00BD3AA3"/>
    <w:rsid w:val="00C1477B"/>
    <w:rsid w:val="00C276D9"/>
    <w:rsid w:val="00C8370E"/>
    <w:rsid w:val="00CA134C"/>
    <w:rsid w:val="00CB2697"/>
    <w:rsid w:val="00CF77BA"/>
    <w:rsid w:val="00D244B2"/>
    <w:rsid w:val="00D270E6"/>
    <w:rsid w:val="00D36B5F"/>
    <w:rsid w:val="00D647D0"/>
    <w:rsid w:val="00D711A3"/>
    <w:rsid w:val="00D75B3C"/>
    <w:rsid w:val="00DC1267"/>
    <w:rsid w:val="00E5018F"/>
    <w:rsid w:val="00EA5AAA"/>
    <w:rsid w:val="00ED4A1B"/>
    <w:rsid w:val="00F03672"/>
    <w:rsid w:val="00F52F7C"/>
    <w:rsid w:val="00F52FB6"/>
    <w:rsid w:val="00F65C12"/>
    <w:rsid w:val="00FA20E0"/>
    <w:rsid w:val="00FC3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8DD2"/>
  <w15:chartTrackingRefBased/>
  <w15:docId w15:val="{4CED67CA-8105-42AB-AEDF-1703D469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76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6D9"/>
    <w:rPr>
      <w:color w:val="0000FF"/>
      <w:u w:val="single"/>
    </w:rPr>
  </w:style>
  <w:style w:type="character" w:customStyle="1" w:styleId="Heading3Char">
    <w:name w:val="Heading 3 Char"/>
    <w:basedOn w:val="DefaultParagraphFont"/>
    <w:link w:val="Heading3"/>
    <w:uiPriority w:val="9"/>
    <w:rsid w:val="00C276D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27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276D9"/>
    <w:pPr>
      <w:ind w:left="720"/>
      <w:contextualSpacing/>
    </w:pPr>
  </w:style>
  <w:style w:type="character" w:styleId="UnresolvedMention">
    <w:name w:val="Unresolved Mention"/>
    <w:basedOn w:val="DefaultParagraphFont"/>
    <w:uiPriority w:val="99"/>
    <w:semiHidden/>
    <w:unhideWhenUsed/>
    <w:rsid w:val="005D3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2304">
      <w:bodyDiv w:val="1"/>
      <w:marLeft w:val="0"/>
      <w:marRight w:val="0"/>
      <w:marTop w:val="0"/>
      <w:marBottom w:val="0"/>
      <w:divBdr>
        <w:top w:val="none" w:sz="0" w:space="0" w:color="auto"/>
        <w:left w:val="none" w:sz="0" w:space="0" w:color="auto"/>
        <w:bottom w:val="none" w:sz="0" w:space="0" w:color="auto"/>
        <w:right w:val="none" w:sz="0" w:space="0" w:color="auto"/>
      </w:divBdr>
    </w:div>
    <w:div w:id="197086577">
      <w:bodyDiv w:val="1"/>
      <w:marLeft w:val="0"/>
      <w:marRight w:val="0"/>
      <w:marTop w:val="0"/>
      <w:marBottom w:val="0"/>
      <w:divBdr>
        <w:top w:val="none" w:sz="0" w:space="0" w:color="auto"/>
        <w:left w:val="none" w:sz="0" w:space="0" w:color="auto"/>
        <w:bottom w:val="none" w:sz="0" w:space="0" w:color="auto"/>
        <w:right w:val="none" w:sz="0" w:space="0" w:color="auto"/>
      </w:divBdr>
    </w:div>
    <w:div w:id="1449200827">
      <w:bodyDiv w:val="1"/>
      <w:marLeft w:val="0"/>
      <w:marRight w:val="0"/>
      <w:marTop w:val="0"/>
      <w:marBottom w:val="0"/>
      <w:divBdr>
        <w:top w:val="none" w:sz="0" w:space="0" w:color="auto"/>
        <w:left w:val="none" w:sz="0" w:space="0" w:color="auto"/>
        <w:bottom w:val="none" w:sz="0" w:space="0" w:color="auto"/>
        <w:right w:val="none" w:sz="0" w:space="0" w:color="auto"/>
      </w:divBdr>
    </w:div>
    <w:div w:id="1465999478">
      <w:bodyDiv w:val="1"/>
      <w:marLeft w:val="0"/>
      <w:marRight w:val="0"/>
      <w:marTop w:val="0"/>
      <w:marBottom w:val="0"/>
      <w:divBdr>
        <w:top w:val="none" w:sz="0" w:space="0" w:color="auto"/>
        <w:left w:val="none" w:sz="0" w:space="0" w:color="auto"/>
        <w:bottom w:val="none" w:sz="0" w:space="0" w:color="auto"/>
        <w:right w:val="none" w:sz="0" w:space="0" w:color="auto"/>
      </w:divBdr>
    </w:div>
    <w:div w:id="17419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british-sign-language-bsl-advisory-board-meeting-summaries/bsl-advisory-board-meeting-summary-9-may-2023-including-bsl-ver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Geaney</dc:creator>
  <cp:keywords/>
  <dc:description/>
  <cp:lastModifiedBy>Robert Geaney</cp:lastModifiedBy>
  <cp:revision>32</cp:revision>
  <dcterms:created xsi:type="dcterms:W3CDTF">2023-07-19T16:10:00Z</dcterms:created>
  <dcterms:modified xsi:type="dcterms:W3CDTF">2023-07-19T17:47:00Z</dcterms:modified>
</cp:coreProperties>
</file>